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6D99" w:rsidRDefault="00406D99" w:rsidP="00406D99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406D99" w:rsidRDefault="00406D99" w:rsidP="00406D99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406D99" w:rsidRDefault="00406D99" w:rsidP="00406D99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406D99" w:rsidRDefault="00406D99" w:rsidP="00406D99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406D99" w:rsidRDefault="00406D99" w:rsidP="00406D99">
      <w:pPr>
        <w:widowControl w:val="0"/>
        <w:suppressAutoHyphens/>
        <w:autoSpaceDE w:val="0"/>
        <w:jc w:val="right"/>
        <w:rPr>
          <w:sz w:val="24"/>
          <w:szCs w:val="24"/>
          <w:lang w:eastAsia="zh-CN"/>
        </w:rPr>
      </w:pPr>
    </w:p>
    <w:p w:rsidR="004A4BB3" w:rsidRDefault="004A4BB3" w:rsidP="004A4BB3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sz w:val="24"/>
          <w:szCs w:val="24"/>
        </w:rPr>
        <w:t xml:space="preserve">                                                                             </w:t>
      </w:r>
    </w:p>
    <w:p w:rsidR="00033D99" w:rsidRPr="00D77A38" w:rsidRDefault="00033D99" w:rsidP="00406D99">
      <w:pPr>
        <w:pStyle w:val="a3"/>
        <w:ind w:firstLine="0"/>
        <w:jc w:val="both"/>
        <w:rPr>
          <w:sz w:val="24"/>
          <w:szCs w:val="24"/>
        </w:rPr>
      </w:pPr>
      <w:bookmarkStart w:id="0" w:name="_GoBack"/>
      <w:bookmarkEnd w:id="0"/>
    </w:p>
    <w:p w:rsidR="00033D99" w:rsidRPr="00D77A38" w:rsidRDefault="00033D99" w:rsidP="002D3A58">
      <w:pPr>
        <w:pStyle w:val="a3"/>
        <w:ind w:firstLine="0"/>
        <w:jc w:val="both"/>
        <w:rPr>
          <w:sz w:val="24"/>
          <w:szCs w:val="24"/>
        </w:rPr>
      </w:pPr>
    </w:p>
    <w:p w:rsidR="00033D99" w:rsidRPr="00D77A38" w:rsidRDefault="00033D99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033D99" w:rsidRPr="00D77A38" w:rsidRDefault="00033D99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033D99" w:rsidRPr="00D77A38" w:rsidRDefault="00033D99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033D99" w:rsidRPr="00D77A38" w:rsidRDefault="00033D99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033D99" w:rsidRPr="00D77A38" w:rsidRDefault="00033D99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033D99" w:rsidRPr="00D77A38" w:rsidRDefault="00033D99" w:rsidP="002D3A58">
      <w:pPr>
        <w:pStyle w:val="a3"/>
        <w:ind w:right="-1" w:firstLine="0"/>
        <w:jc w:val="center"/>
        <w:rPr>
          <w:sz w:val="24"/>
          <w:szCs w:val="24"/>
        </w:rPr>
      </w:pPr>
    </w:p>
    <w:p w:rsidR="00033D99" w:rsidRPr="00D77A38" w:rsidRDefault="00033D99" w:rsidP="002D3A58">
      <w:pPr>
        <w:pStyle w:val="a3"/>
        <w:ind w:right="-1"/>
        <w:jc w:val="center"/>
        <w:rPr>
          <w:b/>
          <w:sz w:val="24"/>
          <w:szCs w:val="24"/>
        </w:rPr>
      </w:pPr>
      <w:r w:rsidRPr="00D77A38">
        <w:rPr>
          <w:b/>
          <w:sz w:val="24"/>
          <w:szCs w:val="24"/>
        </w:rPr>
        <w:t>САМОСТОЯТЕЛЬНОЕ ЗАНЯТИЕ</w:t>
      </w:r>
    </w:p>
    <w:p w:rsidR="00033D99" w:rsidRPr="00D77A38" w:rsidRDefault="00033D99" w:rsidP="002D3A58">
      <w:pPr>
        <w:pStyle w:val="a3"/>
        <w:ind w:right="-1"/>
        <w:jc w:val="center"/>
        <w:rPr>
          <w:sz w:val="24"/>
          <w:szCs w:val="24"/>
        </w:rPr>
      </w:pPr>
      <w:r w:rsidRPr="00D77A38">
        <w:rPr>
          <w:sz w:val="24"/>
          <w:szCs w:val="24"/>
        </w:rPr>
        <w:t>на тему «</w:t>
      </w:r>
      <w:r w:rsidRPr="00DB2414">
        <w:rPr>
          <w:sz w:val="24"/>
          <w:szCs w:val="24"/>
        </w:rPr>
        <w:t>Патофизиология кислотных состояний</w:t>
      </w:r>
      <w:r w:rsidRPr="00D77A38">
        <w:rPr>
          <w:sz w:val="24"/>
          <w:szCs w:val="24"/>
        </w:rPr>
        <w:t>»</w:t>
      </w:r>
    </w:p>
    <w:p w:rsidR="00033D99" w:rsidRPr="00D77A38" w:rsidRDefault="00033D99" w:rsidP="002D3A58">
      <w:pPr>
        <w:pStyle w:val="a3"/>
        <w:ind w:right="-1"/>
        <w:jc w:val="both"/>
        <w:rPr>
          <w:sz w:val="24"/>
          <w:szCs w:val="24"/>
        </w:rPr>
      </w:pPr>
    </w:p>
    <w:p w:rsidR="00033D99" w:rsidRPr="00D77A38" w:rsidRDefault="00033D99" w:rsidP="002D3A58">
      <w:pPr>
        <w:pStyle w:val="a3"/>
        <w:ind w:right="-1"/>
        <w:jc w:val="both"/>
        <w:rPr>
          <w:sz w:val="24"/>
          <w:szCs w:val="24"/>
        </w:rPr>
      </w:pPr>
    </w:p>
    <w:p w:rsidR="00033D99" w:rsidRPr="00D77A38" w:rsidRDefault="00033D99" w:rsidP="002D3A58">
      <w:pPr>
        <w:pStyle w:val="a3"/>
        <w:ind w:right="-1"/>
        <w:jc w:val="center"/>
        <w:rPr>
          <w:b/>
          <w:bCs/>
          <w:sz w:val="24"/>
          <w:szCs w:val="24"/>
        </w:rPr>
      </w:pPr>
      <w:r w:rsidRPr="00D77A38">
        <w:rPr>
          <w:b/>
          <w:bCs/>
          <w:sz w:val="24"/>
          <w:szCs w:val="24"/>
        </w:rPr>
        <w:t>Методические указания</w:t>
      </w:r>
    </w:p>
    <w:p w:rsidR="00033D99" w:rsidRPr="00D77A38" w:rsidRDefault="00033D99" w:rsidP="002D3A58">
      <w:pPr>
        <w:pStyle w:val="a3"/>
        <w:ind w:right="-1"/>
        <w:jc w:val="center"/>
        <w:rPr>
          <w:sz w:val="24"/>
          <w:szCs w:val="24"/>
        </w:rPr>
      </w:pPr>
      <w:r w:rsidRPr="00D77A38">
        <w:rPr>
          <w:sz w:val="24"/>
          <w:szCs w:val="24"/>
        </w:rPr>
        <w:t>для ординаторов по специальности</w:t>
      </w:r>
    </w:p>
    <w:p w:rsidR="00033D99" w:rsidRPr="00D77A38" w:rsidRDefault="00033D99" w:rsidP="00D77A38">
      <w:pPr>
        <w:pStyle w:val="a3"/>
        <w:ind w:right="-1"/>
        <w:jc w:val="center"/>
        <w:rPr>
          <w:sz w:val="24"/>
          <w:szCs w:val="24"/>
        </w:rPr>
      </w:pPr>
      <w:r w:rsidRPr="00D77A38">
        <w:rPr>
          <w:sz w:val="24"/>
          <w:szCs w:val="24"/>
        </w:rPr>
        <w:t>«Терапия»</w:t>
      </w:r>
    </w:p>
    <w:p w:rsidR="00033D99" w:rsidRPr="00D77A38" w:rsidRDefault="00033D99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4"/>
          <w:szCs w:val="24"/>
        </w:rPr>
      </w:pPr>
      <w:r w:rsidRPr="00D77A38">
        <w:rPr>
          <w:sz w:val="24"/>
          <w:szCs w:val="24"/>
        </w:rPr>
        <w:tab/>
        <w:t xml:space="preserve">                                       </w:t>
      </w:r>
    </w:p>
    <w:p w:rsidR="00033D99" w:rsidRPr="00D77A38" w:rsidRDefault="00033D99" w:rsidP="002D3A58">
      <w:pPr>
        <w:pStyle w:val="a3"/>
        <w:ind w:left="2160" w:right="-1"/>
        <w:jc w:val="both"/>
        <w:rPr>
          <w:sz w:val="24"/>
          <w:szCs w:val="24"/>
        </w:rPr>
      </w:pPr>
    </w:p>
    <w:p w:rsidR="00033D99" w:rsidRPr="00D77A38" w:rsidRDefault="00033D99" w:rsidP="002D3A58">
      <w:pPr>
        <w:pStyle w:val="a3"/>
        <w:ind w:left="2160" w:right="-1"/>
        <w:jc w:val="both"/>
        <w:rPr>
          <w:sz w:val="24"/>
          <w:szCs w:val="24"/>
        </w:rPr>
      </w:pPr>
    </w:p>
    <w:p w:rsidR="00033D99" w:rsidRPr="00D77A38" w:rsidRDefault="00033D99" w:rsidP="002D3A58">
      <w:pPr>
        <w:pStyle w:val="a3"/>
        <w:ind w:left="2160" w:right="-1"/>
        <w:jc w:val="both"/>
        <w:rPr>
          <w:sz w:val="24"/>
          <w:szCs w:val="24"/>
        </w:rPr>
      </w:pPr>
    </w:p>
    <w:p w:rsidR="00033D99" w:rsidRPr="00D77A38" w:rsidRDefault="00033D99" w:rsidP="002D3A58">
      <w:pPr>
        <w:pStyle w:val="a3"/>
        <w:ind w:left="2160" w:right="-1"/>
        <w:jc w:val="both"/>
        <w:rPr>
          <w:sz w:val="24"/>
          <w:szCs w:val="24"/>
        </w:rPr>
      </w:pPr>
    </w:p>
    <w:p w:rsidR="00033D99" w:rsidRPr="00D77A38" w:rsidRDefault="00033D99" w:rsidP="002D3A58">
      <w:pPr>
        <w:pStyle w:val="a3"/>
        <w:ind w:left="2160" w:right="-1"/>
        <w:jc w:val="both"/>
        <w:rPr>
          <w:sz w:val="24"/>
          <w:szCs w:val="24"/>
        </w:rPr>
      </w:pPr>
    </w:p>
    <w:p w:rsidR="00033D99" w:rsidRPr="00D77A38" w:rsidRDefault="00033D99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033D99" w:rsidRPr="00D77A38" w:rsidRDefault="00033D99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033D99" w:rsidRPr="00D77A38" w:rsidRDefault="00033D99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033D99" w:rsidRPr="00D77A38" w:rsidRDefault="00033D99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033D99" w:rsidRPr="00D77A38" w:rsidRDefault="00033D99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033D99" w:rsidRPr="00D77A38" w:rsidRDefault="00033D99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033D99" w:rsidRPr="00D77A38" w:rsidRDefault="00033D99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033D99" w:rsidRDefault="00033D99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033D99" w:rsidRDefault="00033D99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033D99" w:rsidRDefault="00033D99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033D99" w:rsidRDefault="00033D99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033D99" w:rsidRDefault="00033D99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033D99" w:rsidRDefault="00033D99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033D99" w:rsidRDefault="00033D99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033D99" w:rsidRPr="00D77A38" w:rsidRDefault="00033D99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033D99" w:rsidRPr="00D77A38" w:rsidRDefault="00033D99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033D99" w:rsidRPr="00D77A38" w:rsidRDefault="00033D99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033D99" w:rsidRPr="00D77A38" w:rsidRDefault="00033D99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033D99" w:rsidRPr="00D77A38" w:rsidRDefault="00033D99" w:rsidP="002D3A58">
      <w:pPr>
        <w:pStyle w:val="a3"/>
        <w:ind w:right="-1"/>
        <w:jc w:val="both"/>
        <w:rPr>
          <w:sz w:val="24"/>
          <w:szCs w:val="24"/>
        </w:rPr>
      </w:pPr>
    </w:p>
    <w:p w:rsidR="00033D99" w:rsidRPr="00D77A38" w:rsidRDefault="00033D99" w:rsidP="002D3A58">
      <w:pPr>
        <w:pStyle w:val="a3"/>
        <w:ind w:right="-1"/>
        <w:jc w:val="both"/>
        <w:rPr>
          <w:sz w:val="24"/>
          <w:szCs w:val="24"/>
        </w:rPr>
      </w:pPr>
    </w:p>
    <w:p w:rsidR="00033D99" w:rsidRDefault="00033D99" w:rsidP="005E56D5">
      <w:pPr>
        <w:pStyle w:val="a3"/>
        <w:numPr>
          <w:ilvl w:val="0"/>
          <w:numId w:val="3"/>
        </w:numPr>
        <w:ind w:right="-1"/>
        <w:jc w:val="both"/>
        <w:rPr>
          <w:sz w:val="24"/>
          <w:szCs w:val="24"/>
        </w:rPr>
      </w:pPr>
      <w:r w:rsidRPr="00355027">
        <w:rPr>
          <w:b/>
          <w:bCs/>
          <w:sz w:val="24"/>
          <w:szCs w:val="24"/>
        </w:rPr>
        <w:t xml:space="preserve">Тема и ее актуальность: </w:t>
      </w:r>
      <w:r w:rsidRPr="00DB2414">
        <w:rPr>
          <w:sz w:val="24"/>
          <w:szCs w:val="24"/>
        </w:rPr>
        <w:t>Патофизиология кислотных состояний</w:t>
      </w:r>
    </w:p>
    <w:p w:rsidR="00033D99" w:rsidRPr="00355027" w:rsidRDefault="00033D99" w:rsidP="005E56D5">
      <w:pPr>
        <w:pStyle w:val="a3"/>
        <w:numPr>
          <w:ilvl w:val="0"/>
          <w:numId w:val="3"/>
        </w:numPr>
        <w:ind w:right="-1"/>
        <w:jc w:val="both"/>
        <w:rPr>
          <w:sz w:val="24"/>
          <w:szCs w:val="24"/>
        </w:rPr>
      </w:pPr>
      <w:r w:rsidRPr="00355027">
        <w:rPr>
          <w:b/>
          <w:bCs/>
          <w:sz w:val="24"/>
          <w:szCs w:val="24"/>
        </w:rPr>
        <w:t xml:space="preserve"> Учебные цели:</w:t>
      </w:r>
      <w:r w:rsidRPr="00355027">
        <w:rPr>
          <w:sz w:val="24"/>
          <w:szCs w:val="24"/>
        </w:rPr>
        <w:t xml:space="preserve"> ознакомить клинического ординатора с современными данными по </w:t>
      </w:r>
      <w:r>
        <w:rPr>
          <w:sz w:val="24"/>
          <w:szCs w:val="24"/>
        </w:rPr>
        <w:t>п</w:t>
      </w:r>
      <w:r w:rsidRPr="00DB2414">
        <w:rPr>
          <w:sz w:val="24"/>
          <w:szCs w:val="24"/>
        </w:rPr>
        <w:t>атофизиологи</w:t>
      </w:r>
      <w:r>
        <w:rPr>
          <w:sz w:val="24"/>
          <w:szCs w:val="24"/>
        </w:rPr>
        <w:t>и</w:t>
      </w:r>
      <w:r w:rsidRPr="00DB2414">
        <w:rPr>
          <w:sz w:val="24"/>
          <w:szCs w:val="24"/>
        </w:rPr>
        <w:t xml:space="preserve"> кислотных состояний</w:t>
      </w:r>
    </w:p>
    <w:p w:rsidR="00033D99" w:rsidRPr="00D77A38" w:rsidRDefault="00033D99" w:rsidP="00D77A38">
      <w:pPr>
        <w:pStyle w:val="a3"/>
        <w:numPr>
          <w:ilvl w:val="0"/>
          <w:numId w:val="7"/>
        </w:numPr>
        <w:ind w:right="-1"/>
        <w:jc w:val="both"/>
        <w:rPr>
          <w:b/>
          <w:bCs/>
          <w:sz w:val="24"/>
          <w:szCs w:val="24"/>
        </w:rPr>
      </w:pPr>
      <w:r w:rsidRPr="00D77A38">
        <w:rPr>
          <w:b/>
          <w:bCs/>
          <w:sz w:val="24"/>
          <w:szCs w:val="24"/>
        </w:rPr>
        <w:t>Материалы для самоподготовки к освоению данной темы:</w:t>
      </w:r>
    </w:p>
    <w:p w:rsidR="00033D99" w:rsidRPr="00D77A38" w:rsidRDefault="00033D99" w:rsidP="002D3A58">
      <w:pPr>
        <w:pStyle w:val="a3"/>
        <w:ind w:left="720" w:right="-1" w:firstLine="0"/>
        <w:jc w:val="both"/>
        <w:rPr>
          <w:sz w:val="24"/>
          <w:szCs w:val="24"/>
        </w:rPr>
      </w:pPr>
      <w:r w:rsidRPr="00D77A38">
        <w:rPr>
          <w:sz w:val="24"/>
          <w:szCs w:val="24"/>
        </w:rPr>
        <w:lastRenderedPageBreak/>
        <w:t xml:space="preserve">Иллюстративный материал и оснащение: таблицы, плакаты, слайды для аппарата </w:t>
      </w:r>
      <w:proofErr w:type="spellStart"/>
      <w:r w:rsidRPr="00D77A38">
        <w:rPr>
          <w:sz w:val="24"/>
          <w:szCs w:val="24"/>
        </w:rPr>
        <w:t>оверхед</w:t>
      </w:r>
      <w:proofErr w:type="spellEnd"/>
      <w:r w:rsidRPr="00D77A38">
        <w:rPr>
          <w:sz w:val="24"/>
          <w:szCs w:val="24"/>
        </w:rPr>
        <w:t>, мультимедийные материалы видеодвойка, ноутбук, интерактивная доска</w:t>
      </w:r>
    </w:p>
    <w:p w:rsidR="00033D99" w:rsidRPr="00D77A38" w:rsidRDefault="00033D99" w:rsidP="002F7338">
      <w:pPr>
        <w:pStyle w:val="a3"/>
        <w:numPr>
          <w:ilvl w:val="0"/>
          <w:numId w:val="7"/>
        </w:numPr>
        <w:ind w:right="-1"/>
        <w:jc w:val="both"/>
        <w:rPr>
          <w:sz w:val="24"/>
          <w:szCs w:val="24"/>
          <w:u w:val="single"/>
        </w:rPr>
      </w:pPr>
      <w:r w:rsidRPr="00D77A38">
        <w:rPr>
          <w:b/>
          <w:bCs/>
          <w:sz w:val="24"/>
          <w:szCs w:val="24"/>
        </w:rPr>
        <w:t>Вид занятия:</w:t>
      </w:r>
      <w:r w:rsidRPr="00D77A38">
        <w:rPr>
          <w:sz w:val="24"/>
          <w:szCs w:val="24"/>
        </w:rPr>
        <w:t xml:space="preserve"> самостоятельное занятие </w:t>
      </w:r>
    </w:p>
    <w:p w:rsidR="00033D99" w:rsidRPr="00D77A38" w:rsidRDefault="00033D99" w:rsidP="00D77A38">
      <w:pPr>
        <w:pStyle w:val="a3"/>
        <w:numPr>
          <w:ilvl w:val="0"/>
          <w:numId w:val="7"/>
        </w:numPr>
        <w:ind w:right="-1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Продолжительность занятия:</w:t>
      </w:r>
      <w:r w:rsidRPr="00D77A38">
        <w:rPr>
          <w:b/>
          <w:bCs/>
          <w:sz w:val="24"/>
          <w:szCs w:val="24"/>
        </w:rPr>
        <w:t xml:space="preserve"> </w:t>
      </w:r>
      <w:r w:rsidRPr="00D77A38">
        <w:rPr>
          <w:bCs/>
          <w:sz w:val="24"/>
          <w:szCs w:val="24"/>
        </w:rPr>
        <w:t>3ч</w:t>
      </w:r>
    </w:p>
    <w:p w:rsidR="00033D99" w:rsidRPr="00D77A38" w:rsidRDefault="00033D99" w:rsidP="002D3A58">
      <w:pPr>
        <w:pStyle w:val="a3"/>
        <w:ind w:right="-1"/>
        <w:jc w:val="both"/>
        <w:rPr>
          <w:b/>
          <w:bCs/>
          <w:sz w:val="24"/>
          <w:szCs w:val="24"/>
        </w:rPr>
      </w:pPr>
      <w:r w:rsidRPr="002F7338">
        <w:rPr>
          <w:bCs/>
          <w:sz w:val="24"/>
          <w:szCs w:val="24"/>
        </w:rPr>
        <w:t>6</w:t>
      </w:r>
      <w:r w:rsidRPr="00D77A38">
        <w:rPr>
          <w:b/>
          <w:bCs/>
          <w:sz w:val="24"/>
          <w:szCs w:val="24"/>
        </w:rPr>
        <w:t xml:space="preserve">.  Оснащение: </w:t>
      </w:r>
    </w:p>
    <w:p w:rsidR="00033D99" w:rsidRPr="00D77A38" w:rsidRDefault="00033D99" w:rsidP="002D3A58">
      <w:pPr>
        <w:pStyle w:val="a3"/>
        <w:ind w:left="720" w:right="-1" w:firstLine="0"/>
        <w:jc w:val="both"/>
        <w:rPr>
          <w:b/>
          <w:bCs/>
          <w:sz w:val="24"/>
          <w:szCs w:val="24"/>
        </w:rPr>
      </w:pPr>
      <w:r w:rsidRPr="002F7338">
        <w:rPr>
          <w:bCs/>
          <w:sz w:val="24"/>
          <w:szCs w:val="24"/>
        </w:rPr>
        <w:t>7</w:t>
      </w:r>
      <w:r w:rsidRPr="00D77A38">
        <w:rPr>
          <w:b/>
          <w:bCs/>
          <w:sz w:val="24"/>
          <w:szCs w:val="24"/>
        </w:rPr>
        <w:t>.</w:t>
      </w:r>
      <w:r w:rsidRPr="00D77A38">
        <w:rPr>
          <w:sz w:val="24"/>
          <w:szCs w:val="24"/>
        </w:rPr>
        <w:t xml:space="preserve">  </w:t>
      </w:r>
      <w:r w:rsidRPr="00D77A38">
        <w:rPr>
          <w:b/>
          <w:bCs/>
          <w:sz w:val="24"/>
          <w:szCs w:val="24"/>
        </w:rPr>
        <w:t>Содержание занятия:</w:t>
      </w:r>
    </w:p>
    <w:p w:rsidR="00033D99" w:rsidRDefault="00033D99" w:rsidP="002D3A58">
      <w:pPr>
        <w:pStyle w:val="a3"/>
        <w:ind w:left="720" w:right="-1"/>
        <w:jc w:val="both"/>
        <w:rPr>
          <w:sz w:val="24"/>
          <w:szCs w:val="24"/>
        </w:rPr>
      </w:pPr>
      <w:r w:rsidRPr="00DB2414">
        <w:rPr>
          <w:sz w:val="24"/>
          <w:szCs w:val="24"/>
        </w:rPr>
        <w:t>Патофизиология кислотных состояний</w:t>
      </w:r>
      <w:r w:rsidRPr="00D77A38">
        <w:rPr>
          <w:sz w:val="24"/>
          <w:szCs w:val="24"/>
        </w:rPr>
        <w:t xml:space="preserve"> </w:t>
      </w:r>
    </w:p>
    <w:p w:rsidR="00033D99" w:rsidRPr="00D77A38" w:rsidRDefault="00033D99" w:rsidP="002D3A58">
      <w:pPr>
        <w:pStyle w:val="a3"/>
        <w:ind w:left="720" w:right="-1"/>
        <w:jc w:val="both"/>
        <w:rPr>
          <w:sz w:val="24"/>
          <w:szCs w:val="24"/>
        </w:rPr>
      </w:pPr>
      <w:r w:rsidRPr="00D77A38">
        <w:rPr>
          <w:sz w:val="24"/>
          <w:szCs w:val="24"/>
        </w:rPr>
        <w:t>7. Самостоятельная работа студентов с литературой</w:t>
      </w:r>
    </w:p>
    <w:p w:rsidR="00033D99" w:rsidRPr="00D77A38" w:rsidRDefault="00033D99" w:rsidP="002D3A58">
      <w:pPr>
        <w:pStyle w:val="a3"/>
        <w:ind w:left="720" w:right="-1"/>
        <w:jc w:val="both"/>
        <w:rPr>
          <w:sz w:val="24"/>
          <w:szCs w:val="24"/>
        </w:rPr>
      </w:pPr>
      <w:r w:rsidRPr="00D77A38">
        <w:rPr>
          <w:sz w:val="24"/>
          <w:szCs w:val="24"/>
        </w:rPr>
        <w:t xml:space="preserve">8. Контроль конечного </w:t>
      </w:r>
      <w:proofErr w:type="gramStart"/>
      <w:r w:rsidRPr="00D77A38">
        <w:rPr>
          <w:sz w:val="24"/>
          <w:szCs w:val="24"/>
        </w:rPr>
        <w:t>уровня  усвоения</w:t>
      </w:r>
      <w:proofErr w:type="gramEnd"/>
      <w:r w:rsidRPr="00D77A38">
        <w:rPr>
          <w:sz w:val="24"/>
          <w:szCs w:val="24"/>
        </w:rPr>
        <w:t xml:space="preserve"> темы:</w:t>
      </w:r>
    </w:p>
    <w:p w:rsidR="00033D99" w:rsidRPr="00D77A38" w:rsidRDefault="00033D99" w:rsidP="002D3A58">
      <w:pPr>
        <w:pStyle w:val="a3"/>
        <w:ind w:left="720" w:right="-1"/>
        <w:jc w:val="both"/>
        <w:rPr>
          <w:sz w:val="24"/>
          <w:szCs w:val="24"/>
        </w:rPr>
      </w:pPr>
      <w:r w:rsidRPr="00D77A38">
        <w:rPr>
          <w:sz w:val="24"/>
          <w:szCs w:val="24"/>
        </w:rPr>
        <w:t xml:space="preserve">9.Подготовка к выполнению практических </w:t>
      </w:r>
      <w:proofErr w:type="gramStart"/>
      <w:r w:rsidRPr="00D77A38">
        <w:rPr>
          <w:sz w:val="24"/>
          <w:szCs w:val="24"/>
        </w:rPr>
        <w:t>приемов  по</w:t>
      </w:r>
      <w:proofErr w:type="gramEnd"/>
      <w:r w:rsidRPr="00D77A38">
        <w:rPr>
          <w:sz w:val="24"/>
          <w:szCs w:val="24"/>
        </w:rPr>
        <w:t xml:space="preserve"> теме занятия.</w:t>
      </w:r>
    </w:p>
    <w:p w:rsidR="00033D99" w:rsidRPr="00D77A38" w:rsidRDefault="00033D99" w:rsidP="002D3A58">
      <w:pPr>
        <w:pStyle w:val="a3"/>
        <w:ind w:left="720" w:right="-1"/>
        <w:jc w:val="both"/>
        <w:rPr>
          <w:sz w:val="24"/>
          <w:szCs w:val="24"/>
        </w:rPr>
      </w:pPr>
      <w:r w:rsidRPr="00D77A38">
        <w:rPr>
          <w:sz w:val="24"/>
          <w:szCs w:val="24"/>
        </w:rPr>
        <w:t>10.Материалы для контроля уровня освоения темы: тесты, ситуационные задачи.</w:t>
      </w:r>
    </w:p>
    <w:p w:rsidR="00033D99" w:rsidRPr="00D77A38" w:rsidRDefault="00033D99" w:rsidP="002D3A58">
      <w:pPr>
        <w:pStyle w:val="a3"/>
        <w:ind w:left="720" w:right="-1"/>
        <w:jc w:val="both"/>
        <w:rPr>
          <w:sz w:val="24"/>
          <w:szCs w:val="24"/>
          <w:u w:val="single"/>
        </w:rPr>
      </w:pPr>
      <w:r w:rsidRPr="00D77A38">
        <w:rPr>
          <w:sz w:val="24"/>
          <w:szCs w:val="24"/>
          <w:u w:val="single"/>
        </w:rPr>
        <w:t>11. Место проведения самоподготовки:</w:t>
      </w:r>
    </w:p>
    <w:p w:rsidR="00033D99" w:rsidRPr="00D77A38" w:rsidRDefault="00033D99" w:rsidP="002D3A58">
      <w:pPr>
        <w:pStyle w:val="a3"/>
        <w:ind w:left="708" w:right="-1" w:firstLine="0"/>
        <w:jc w:val="both"/>
        <w:rPr>
          <w:sz w:val="24"/>
          <w:szCs w:val="24"/>
        </w:rPr>
      </w:pPr>
      <w:r w:rsidRPr="00D77A38">
        <w:rPr>
          <w:sz w:val="24"/>
          <w:szCs w:val="24"/>
        </w:rP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033D99" w:rsidRPr="00D77A38" w:rsidRDefault="00033D99" w:rsidP="002D3A58">
      <w:pPr>
        <w:pStyle w:val="a3"/>
        <w:ind w:left="720" w:right="-1" w:firstLine="0"/>
        <w:jc w:val="both"/>
        <w:rPr>
          <w:sz w:val="24"/>
          <w:szCs w:val="24"/>
          <w:u w:val="single"/>
        </w:rPr>
      </w:pPr>
    </w:p>
    <w:p w:rsidR="00033D99" w:rsidRDefault="00033D99" w:rsidP="002D3A58">
      <w:pPr>
        <w:pStyle w:val="a3"/>
        <w:ind w:left="720" w:right="-1" w:firstLine="0"/>
        <w:jc w:val="both"/>
        <w:rPr>
          <w:sz w:val="24"/>
          <w:szCs w:val="24"/>
        </w:rPr>
      </w:pPr>
      <w:r w:rsidRPr="00D77A38">
        <w:rPr>
          <w:sz w:val="24"/>
          <w:szCs w:val="24"/>
        </w:rPr>
        <w:t xml:space="preserve">12. Литература: </w:t>
      </w:r>
    </w:p>
    <w:p w:rsidR="00033D99" w:rsidRPr="00D77A38" w:rsidRDefault="00033D99" w:rsidP="002D3A58">
      <w:pPr>
        <w:pStyle w:val="a3"/>
        <w:ind w:left="720" w:right="-1" w:firstLine="0"/>
        <w:jc w:val="both"/>
        <w:rPr>
          <w:sz w:val="24"/>
          <w:szCs w:val="24"/>
        </w:rPr>
      </w:pPr>
    </w:p>
    <w:p w:rsidR="00033D99" w:rsidRPr="00D77A38" w:rsidRDefault="00033D99" w:rsidP="002D3A58">
      <w:pPr>
        <w:pStyle w:val="a3"/>
        <w:ind w:left="720" w:right="-1" w:firstLine="0"/>
        <w:jc w:val="both"/>
        <w:rPr>
          <w:sz w:val="24"/>
          <w:szCs w:val="24"/>
        </w:rPr>
      </w:pPr>
      <w:r w:rsidRPr="00D77A38">
        <w:rPr>
          <w:sz w:val="24"/>
          <w:szCs w:val="24"/>
        </w:rPr>
        <w:t>Основная:</w:t>
      </w:r>
    </w:p>
    <w:p w:rsidR="00033D99" w:rsidRPr="00B52818" w:rsidRDefault="00033D99" w:rsidP="009D0150">
      <w:pPr>
        <w:numPr>
          <w:ilvl w:val="0"/>
          <w:numId w:val="8"/>
        </w:numPr>
        <w:tabs>
          <w:tab w:val="num" w:pos="360"/>
        </w:tabs>
        <w:ind w:left="360"/>
        <w:rPr>
          <w:sz w:val="24"/>
          <w:szCs w:val="24"/>
        </w:rPr>
      </w:pPr>
      <w:r w:rsidRPr="00B52818">
        <w:rPr>
          <w:b/>
          <w:bCs/>
          <w:sz w:val="24"/>
          <w:szCs w:val="24"/>
        </w:rPr>
        <w:t>Рациональная фармакотерапия в</w:t>
      </w:r>
      <w:r w:rsidRPr="00B52818">
        <w:rPr>
          <w:sz w:val="24"/>
          <w:szCs w:val="24"/>
        </w:rPr>
        <w:t xml:space="preserve"> </w:t>
      </w:r>
      <w:proofErr w:type="spellStart"/>
      <w:r w:rsidRPr="00B52818">
        <w:rPr>
          <w:b/>
          <w:sz w:val="24"/>
          <w:szCs w:val="24"/>
        </w:rPr>
        <w:t>гепатологии</w:t>
      </w:r>
      <w:proofErr w:type="spellEnd"/>
      <w:r w:rsidRPr="00B52818">
        <w:rPr>
          <w:sz w:val="24"/>
          <w:szCs w:val="24"/>
        </w:rPr>
        <w:t xml:space="preserve">: учебное пособие для системы послевузовского профессионального образования врачей / В. Т. Ивашкин, А. О. </w:t>
      </w:r>
      <w:proofErr w:type="spellStart"/>
      <w:r w:rsidRPr="00B52818">
        <w:rPr>
          <w:sz w:val="24"/>
          <w:szCs w:val="24"/>
        </w:rPr>
        <w:t>Буеверов</w:t>
      </w:r>
      <w:proofErr w:type="spellEnd"/>
      <w:r w:rsidRPr="00B52818">
        <w:rPr>
          <w:sz w:val="24"/>
          <w:szCs w:val="24"/>
        </w:rPr>
        <w:t xml:space="preserve">, П. О. </w:t>
      </w:r>
      <w:proofErr w:type="gramStart"/>
      <w:r w:rsidRPr="00B52818">
        <w:rPr>
          <w:sz w:val="24"/>
          <w:szCs w:val="24"/>
        </w:rPr>
        <w:t>Богомолов  и</w:t>
      </w:r>
      <w:proofErr w:type="gramEnd"/>
      <w:r w:rsidRPr="00B52818">
        <w:rPr>
          <w:sz w:val="24"/>
          <w:szCs w:val="24"/>
        </w:rPr>
        <w:t xml:space="preserve"> др.; под ред. В. Т. Ивашкина, А. О. </w:t>
      </w:r>
      <w:proofErr w:type="spellStart"/>
      <w:r w:rsidRPr="00B52818">
        <w:rPr>
          <w:sz w:val="24"/>
          <w:szCs w:val="24"/>
        </w:rPr>
        <w:t>Буеверова</w:t>
      </w:r>
      <w:proofErr w:type="spellEnd"/>
      <w:r w:rsidRPr="00B52818">
        <w:rPr>
          <w:sz w:val="24"/>
          <w:szCs w:val="24"/>
        </w:rPr>
        <w:t xml:space="preserve">. - М.: </w:t>
      </w:r>
      <w:proofErr w:type="spellStart"/>
      <w:r w:rsidRPr="00B52818">
        <w:rPr>
          <w:sz w:val="24"/>
          <w:szCs w:val="24"/>
        </w:rPr>
        <w:t>Литтерра</w:t>
      </w:r>
      <w:proofErr w:type="spellEnd"/>
      <w:r w:rsidRPr="00B52818">
        <w:rPr>
          <w:sz w:val="24"/>
          <w:szCs w:val="24"/>
        </w:rPr>
        <w:t xml:space="preserve">, 2009. - 294 с. </w:t>
      </w:r>
    </w:p>
    <w:p w:rsidR="00033D99" w:rsidRPr="00B52818" w:rsidRDefault="00033D99" w:rsidP="009D0150">
      <w:pPr>
        <w:numPr>
          <w:ilvl w:val="0"/>
          <w:numId w:val="8"/>
        </w:numPr>
        <w:tabs>
          <w:tab w:val="num" w:pos="360"/>
        </w:tabs>
        <w:ind w:left="360"/>
        <w:jc w:val="both"/>
        <w:rPr>
          <w:sz w:val="24"/>
          <w:szCs w:val="24"/>
        </w:rPr>
      </w:pPr>
      <w:r w:rsidRPr="00B52818">
        <w:rPr>
          <w:b/>
          <w:bCs/>
          <w:sz w:val="24"/>
          <w:szCs w:val="24"/>
        </w:rPr>
        <w:t>Клинические рекомендации. Гастроэнтерология</w:t>
      </w:r>
      <w:r w:rsidRPr="00B52818">
        <w:rPr>
          <w:sz w:val="24"/>
          <w:szCs w:val="24"/>
        </w:rPr>
        <w:t xml:space="preserve">: учебное </w:t>
      </w:r>
      <w:proofErr w:type="gramStart"/>
      <w:r w:rsidRPr="00B52818">
        <w:rPr>
          <w:sz w:val="24"/>
          <w:szCs w:val="24"/>
        </w:rPr>
        <w:t>пособие  для</w:t>
      </w:r>
      <w:proofErr w:type="gramEnd"/>
      <w:r w:rsidRPr="00B52818">
        <w:rPr>
          <w:sz w:val="24"/>
          <w:szCs w:val="24"/>
        </w:rPr>
        <w:t xml:space="preserve"> системы послевузовского  профессионального   образования врачей / под ред. В. Т. Ивашкина. - М.: ГЭОТАР- Медиа, 2008. - 182 с.</w:t>
      </w:r>
    </w:p>
    <w:p w:rsidR="00033D99" w:rsidRPr="00B52818" w:rsidRDefault="00033D99" w:rsidP="009D0150">
      <w:pPr>
        <w:numPr>
          <w:ilvl w:val="0"/>
          <w:numId w:val="8"/>
        </w:numPr>
        <w:tabs>
          <w:tab w:val="num" w:pos="360"/>
        </w:tabs>
        <w:ind w:left="360"/>
        <w:rPr>
          <w:sz w:val="24"/>
          <w:szCs w:val="24"/>
        </w:rPr>
      </w:pPr>
      <w:r w:rsidRPr="00B52818">
        <w:rPr>
          <w:b/>
          <w:bCs/>
          <w:sz w:val="24"/>
          <w:szCs w:val="24"/>
        </w:rPr>
        <w:t>Руководство по рациональному</w:t>
      </w:r>
      <w:r w:rsidRPr="00B52818">
        <w:rPr>
          <w:b/>
          <w:sz w:val="24"/>
          <w:szCs w:val="24"/>
        </w:rPr>
        <w:t xml:space="preserve"> использованию лекарственных средств</w:t>
      </w:r>
      <w:r w:rsidRPr="00B52818">
        <w:rPr>
          <w:sz w:val="24"/>
          <w:szCs w:val="24"/>
        </w:rPr>
        <w:t xml:space="preserve"> (формуляр): </w:t>
      </w:r>
      <w:proofErr w:type="gramStart"/>
      <w:r w:rsidRPr="00B52818">
        <w:rPr>
          <w:sz w:val="24"/>
          <w:szCs w:val="24"/>
        </w:rPr>
        <w:t>учебное  пособие</w:t>
      </w:r>
      <w:proofErr w:type="gramEnd"/>
      <w:r w:rsidRPr="00B52818">
        <w:rPr>
          <w:sz w:val="24"/>
          <w:szCs w:val="24"/>
        </w:rPr>
        <w:t xml:space="preserve">  для системы послевузовского  профессионального  образования врачей /А. Г. </w:t>
      </w:r>
      <w:proofErr w:type="spellStart"/>
      <w:r w:rsidRPr="00B52818">
        <w:rPr>
          <w:sz w:val="24"/>
          <w:szCs w:val="24"/>
        </w:rPr>
        <w:t>Чучалин</w:t>
      </w:r>
      <w:proofErr w:type="spellEnd"/>
      <w:r w:rsidRPr="00B52818">
        <w:rPr>
          <w:sz w:val="24"/>
          <w:szCs w:val="24"/>
        </w:rPr>
        <w:t xml:space="preserve">, Ю.Б. Белоусов, Р. У. </w:t>
      </w:r>
      <w:proofErr w:type="spellStart"/>
      <w:r w:rsidRPr="00B52818">
        <w:rPr>
          <w:sz w:val="24"/>
          <w:szCs w:val="24"/>
        </w:rPr>
        <w:t>Хабриев</w:t>
      </w:r>
      <w:proofErr w:type="spellEnd"/>
      <w:r w:rsidRPr="00B52818">
        <w:rPr>
          <w:sz w:val="24"/>
          <w:szCs w:val="24"/>
        </w:rPr>
        <w:t xml:space="preserve">, Л. Е. </w:t>
      </w:r>
      <w:proofErr w:type="spellStart"/>
      <w:r w:rsidRPr="00B52818">
        <w:rPr>
          <w:sz w:val="24"/>
          <w:szCs w:val="24"/>
        </w:rPr>
        <w:t>Зиганшина</w:t>
      </w:r>
      <w:proofErr w:type="spellEnd"/>
      <w:r w:rsidRPr="00B52818">
        <w:rPr>
          <w:sz w:val="24"/>
          <w:szCs w:val="24"/>
        </w:rPr>
        <w:t xml:space="preserve">. - М.: ГЭОТАР-Медиа, 2007. - 729 с. </w:t>
      </w:r>
    </w:p>
    <w:p w:rsidR="00033D99" w:rsidRPr="00B52818" w:rsidRDefault="00033D99" w:rsidP="009D0150">
      <w:pPr>
        <w:numPr>
          <w:ilvl w:val="0"/>
          <w:numId w:val="8"/>
        </w:numPr>
        <w:tabs>
          <w:tab w:val="num" w:pos="360"/>
        </w:tabs>
        <w:ind w:left="360"/>
        <w:rPr>
          <w:sz w:val="24"/>
          <w:szCs w:val="24"/>
        </w:rPr>
      </w:pPr>
      <w:r w:rsidRPr="00B52818">
        <w:rPr>
          <w:b/>
          <w:bCs/>
          <w:sz w:val="24"/>
          <w:szCs w:val="24"/>
        </w:rPr>
        <w:t>Гастроэнтерология. Н</w:t>
      </w:r>
      <w:r w:rsidRPr="00B52818">
        <w:rPr>
          <w:b/>
          <w:sz w:val="24"/>
          <w:szCs w:val="24"/>
        </w:rPr>
        <w:t xml:space="preserve">ациональное руководство: </w:t>
      </w:r>
      <w:r w:rsidRPr="00B52818">
        <w:rPr>
          <w:sz w:val="24"/>
          <w:szCs w:val="24"/>
        </w:rPr>
        <w:t xml:space="preserve">учебное пособие    </w:t>
      </w:r>
      <w:proofErr w:type="gramStart"/>
      <w:r w:rsidRPr="00B52818">
        <w:rPr>
          <w:sz w:val="24"/>
          <w:szCs w:val="24"/>
        </w:rPr>
        <w:t>для  системы</w:t>
      </w:r>
      <w:proofErr w:type="gramEnd"/>
      <w:r w:rsidRPr="00B52818">
        <w:rPr>
          <w:sz w:val="24"/>
          <w:szCs w:val="24"/>
        </w:rPr>
        <w:t xml:space="preserve"> послевузовского профессионального  образования врачей/ под ред. </w:t>
      </w:r>
      <w:proofErr w:type="spellStart"/>
      <w:r w:rsidRPr="00B52818">
        <w:rPr>
          <w:sz w:val="24"/>
          <w:szCs w:val="24"/>
        </w:rPr>
        <w:t>В.Т.Ивашкина</w:t>
      </w:r>
      <w:proofErr w:type="spellEnd"/>
      <w:r w:rsidRPr="00B52818">
        <w:rPr>
          <w:sz w:val="24"/>
          <w:szCs w:val="24"/>
        </w:rPr>
        <w:t xml:space="preserve">, </w:t>
      </w:r>
      <w:proofErr w:type="spellStart"/>
      <w:proofErr w:type="gramStart"/>
      <w:r w:rsidRPr="00B52818">
        <w:rPr>
          <w:sz w:val="24"/>
          <w:szCs w:val="24"/>
        </w:rPr>
        <w:t>Т.Л.Лапиной</w:t>
      </w:r>
      <w:proofErr w:type="spellEnd"/>
      <w:r w:rsidRPr="00B52818">
        <w:rPr>
          <w:sz w:val="24"/>
          <w:szCs w:val="24"/>
        </w:rPr>
        <w:t>.-</w:t>
      </w:r>
      <w:proofErr w:type="gramEnd"/>
      <w:r w:rsidRPr="00B52818">
        <w:rPr>
          <w:sz w:val="24"/>
          <w:szCs w:val="24"/>
        </w:rPr>
        <w:t xml:space="preserve"> М.: ГЭОТАР-Медиа, 2008.-704 с.</w:t>
      </w:r>
    </w:p>
    <w:p w:rsidR="00033D99" w:rsidRPr="00B52818" w:rsidRDefault="00033D99" w:rsidP="009D0150">
      <w:pPr>
        <w:numPr>
          <w:ilvl w:val="0"/>
          <w:numId w:val="8"/>
        </w:numPr>
        <w:tabs>
          <w:tab w:val="num" w:pos="360"/>
        </w:tabs>
        <w:ind w:left="360"/>
        <w:rPr>
          <w:bCs/>
          <w:sz w:val="24"/>
          <w:szCs w:val="24"/>
        </w:rPr>
      </w:pPr>
      <w:r w:rsidRPr="00B52818">
        <w:rPr>
          <w:b/>
          <w:bCs/>
          <w:sz w:val="24"/>
          <w:szCs w:val="24"/>
        </w:rPr>
        <w:t xml:space="preserve">Справочник </w:t>
      </w:r>
      <w:proofErr w:type="spellStart"/>
      <w:r w:rsidRPr="00B52818">
        <w:rPr>
          <w:b/>
          <w:bCs/>
          <w:sz w:val="24"/>
          <w:szCs w:val="24"/>
        </w:rPr>
        <w:t>Видаль</w:t>
      </w:r>
      <w:proofErr w:type="spellEnd"/>
      <w:r w:rsidRPr="00B52818">
        <w:rPr>
          <w:b/>
          <w:bCs/>
          <w:sz w:val="24"/>
          <w:szCs w:val="24"/>
        </w:rPr>
        <w:t xml:space="preserve">. Лекарственные препараты в России. </w:t>
      </w:r>
      <w:r w:rsidRPr="00B52818">
        <w:rPr>
          <w:bCs/>
          <w:sz w:val="24"/>
          <w:szCs w:val="24"/>
        </w:rPr>
        <w:t>М.</w:t>
      </w:r>
      <w:r w:rsidRPr="00B52818">
        <w:rPr>
          <w:bCs/>
          <w:sz w:val="24"/>
          <w:szCs w:val="24"/>
          <w:lang w:val="en-US"/>
        </w:rPr>
        <w:t>:</w:t>
      </w:r>
      <w:r w:rsidRPr="00B52818">
        <w:rPr>
          <w:bCs/>
          <w:sz w:val="24"/>
          <w:szCs w:val="24"/>
        </w:rPr>
        <w:t xml:space="preserve"> </w:t>
      </w:r>
      <w:proofErr w:type="spellStart"/>
      <w:r w:rsidRPr="00B52818">
        <w:rPr>
          <w:bCs/>
          <w:sz w:val="24"/>
          <w:szCs w:val="24"/>
        </w:rPr>
        <w:t>АстраФармСервис</w:t>
      </w:r>
      <w:proofErr w:type="spellEnd"/>
      <w:r w:rsidRPr="00B52818">
        <w:rPr>
          <w:bCs/>
          <w:sz w:val="24"/>
          <w:szCs w:val="24"/>
        </w:rPr>
        <w:t xml:space="preserve">, </w:t>
      </w:r>
      <w:proofErr w:type="gramStart"/>
      <w:r w:rsidRPr="00B52818">
        <w:rPr>
          <w:bCs/>
          <w:sz w:val="24"/>
          <w:szCs w:val="24"/>
        </w:rPr>
        <w:t>2010 .</w:t>
      </w:r>
      <w:proofErr w:type="gramEnd"/>
      <w:r w:rsidRPr="00B52818">
        <w:rPr>
          <w:bCs/>
          <w:sz w:val="24"/>
          <w:szCs w:val="24"/>
        </w:rPr>
        <w:t xml:space="preserve">-1728 с.  </w:t>
      </w:r>
    </w:p>
    <w:p w:rsidR="00033D99" w:rsidRPr="00B52818" w:rsidRDefault="00033D99" w:rsidP="009D0150">
      <w:pPr>
        <w:rPr>
          <w:sz w:val="24"/>
          <w:szCs w:val="24"/>
        </w:rPr>
      </w:pPr>
    </w:p>
    <w:p w:rsidR="00033D99" w:rsidRPr="00B52818" w:rsidRDefault="00033D99" w:rsidP="009D0150">
      <w:pPr>
        <w:rPr>
          <w:sz w:val="24"/>
          <w:szCs w:val="24"/>
        </w:rPr>
      </w:pPr>
    </w:p>
    <w:p w:rsidR="00033D99" w:rsidRPr="00B52818" w:rsidRDefault="00033D99" w:rsidP="009D0150"/>
    <w:sectPr w:rsidR="00033D99" w:rsidRPr="00B52818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B173C"/>
    <w:multiLevelType w:val="hybridMultilevel"/>
    <w:tmpl w:val="D5F0ECA0"/>
    <w:lvl w:ilvl="0" w:tplc="63E819D8">
      <w:start w:val="3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 w15:restartNumberingAfterBreak="0">
    <w:nsid w:val="130C569B"/>
    <w:multiLevelType w:val="singleLevel"/>
    <w:tmpl w:val="9B14E120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  <w:b w:val="0"/>
        <w:bCs/>
      </w:rPr>
    </w:lvl>
  </w:abstractNum>
  <w:abstractNum w:abstractNumId="2" w15:restartNumberingAfterBreak="0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/>
        <w:bCs/>
      </w:rPr>
    </w:lvl>
  </w:abstractNum>
  <w:abstractNum w:abstractNumId="5" w15:restartNumberingAfterBreak="0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6" w15:restartNumberingAfterBreak="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8" w15:restartNumberingAfterBreak="0">
    <w:nsid w:val="6C8E53FE"/>
    <w:multiLevelType w:val="hybridMultilevel"/>
    <w:tmpl w:val="E04098EC"/>
    <w:lvl w:ilvl="0" w:tplc="E7D4512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0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D3A58"/>
    <w:rsid w:val="00033D99"/>
    <w:rsid w:val="0005200D"/>
    <w:rsid w:val="000A3E3B"/>
    <w:rsid w:val="002D3A1F"/>
    <w:rsid w:val="002D3A58"/>
    <w:rsid w:val="002F04C8"/>
    <w:rsid w:val="002F7338"/>
    <w:rsid w:val="00355027"/>
    <w:rsid w:val="00406D99"/>
    <w:rsid w:val="004A4BB3"/>
    <w:rsid w:val="00510E59"/>
    <w:rsid w:val="005E56D5"/>
    <w:rsid w:val="00721FAC"/>
    <w:rsid w:val="009D0150"/>
    <w:rsid w:val="00A67475"/>
    <w:rsid w:val="00B52818"/>
    <w:rsid w:val="00CD7BB5"/>
    <w:rsid w:val="00D77A38"/>
    <w:rsid w:val="00DB2414"/>
    <w:rsid w:val="00ED7E52"/>
    <w:rsid w:val="00F90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22EC7A"/>
  <w15:docId w15:val="{EF847A1E-5989-476D-AAAC-F3E64A774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A58"/>
    <w:rPr>
      <w:rFonts w:ascii="Times New Roman" w:eastAsia="Times New Roman" w:hAnsi="Times New Roman"/>
    </w:rPr>
  </w:style>
  <w:style w:type="paragraph" w:styleId="4">
    <w:name w:val="heading 4"/>
    <w:basedOn w:val="a"/>
    <w:next w:val="a"/>
    <w:link w:val="40"/>
    <w:uiPriority w:val="99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2D3A58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Body Text Indent"/>
    <w:basedOn w:val="a"/>
    <w:link w:val="a4"/>
    <w:uiPriority w:val="99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link w:val="a3"/>
    <w:uiPriority w:val="99"/>
    <w:locked/>
    <w:rsid w:val="002D3A58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Title"/>
    <w:basedOn w:val="a"/>
    <w:link w:val="a6"/>
    <w:uiPriority w:val="99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Заголовок Знак"/>
    <w:link w:val="a5"/>
    <w:uiPriority w:val="99"/>
    <w:locked/>
    <w:rsid w:val="002D3A58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99"/>
    <w:qFormat/>
    <w:rsid w:val="00D77A3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8">
    <w:name w:val="Hyperlink"/>
    <w:uiPriority w:val="99"/>
    <w:rsid w:val="002F7338"/>
    <w:rPr>
      <w:rFonts w:cs="Times New Roman"/>
      <w:color w:val="0000FF"/>
      <w:u w:val="single"/>
    </w:rPr>
  </w:style>
  <w:style w:type="paragraph" w:styleId="a9">
    <w:name w:val="Subtitle"/>
    <w:basedOn w:val="a"/>
    <w:next w:val="a"/>
    <w:link w:val="aa"/>
    <w:uiPriority w:val="99"/>
    <w:qFormat/>
    <w:rsid w:val="002F7338"/>
    <w:pPr>
      <w:spacing w:after="60" w:line="276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a">
    <w:name w:val="Подзаголовок Знак"/>
    <w:link w:val="a9"/>
    <w:uiPriority w:val="99"/>
    <w:locked/>
    <w:rsid w:val="002F7338"/>
    <w:rPr>
      <w:rFonts w:ascii="Cambria" w:hAnsi="Cambria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374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386</Words>
  <Characters>2204</Characters>
  <Application>Microsoft Office Word</Application>
  <DocSecurity>0</DocSecurity>
  <Lines>18</Lines>
  <Paragraphs>5</Paragraphs>
  <ScaleCrop>false</ScaleCrop>
  <Company/>
  <LinksUpToDate>false</LinksUpToDate>
  <CharactersWithSpaces>2585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15</cp:revision>
  <dcterms:created xsi:type="dcterms:W3CDTF">2012-07-09T06:29:00Z</dcterms:created>
  <dcterms:modified xsi:type="dcterms:W3CDTF">2018-11-06T13:37:00Z</dcterms:modified>
</cp:coreProperties>
</file>